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C5" w:rsidRPr="00006C2D" w:rsidRDefault="005F21C9" w:rsidP="005514BB">
      <w:pPr>
        <w:spacing w:line="276" w:lineRule="auto"/>
        <w:jc w:val="both"/>
        <w:rPr>
          <w:rFonts w:asciiTheme="majorHAnsi" w:hAnsiTheme="majorHAnsi"/>
          <w:i/>
        </w:rPr>
      </w:pPr>
      <w:r w:rsidRPr="00006C2D">
        <w:rPr>
          <w:rFonts w:asciiTheme="majorHAnsi" w:hAnsiTheme="majorHAnsi"/>
          <w:b/>
        </w:rPr>
        <w:t>Data Release</w:t>
      </w:r>
      <w:r w:rsidR="009636D7">
        <w:rPr>
          <w:rFonts w:asciiTheme="majorHAnsi" w:hAnsiTheme="majorHAnsi"/>
          <w:b/>
        </w:rPr>
        <w:t xml:space="preserve"> 9</w:t>
      </w:r>
      <w:r w:rsidRPr="00006C2D">
        <w:rPr>
          <w:rFonts w:asciiTheme="majorHAnsi" w:hAnsiTheme="majorHAnsi"/>
          <w:b/>
        </w:rPr>
        <w:t>:</w:t>
      </w:r>
      <w:r w:rsidRPr="00006C2D">
        <w:rPr>
          <w:rFonts w:asciiTheme="majorHAnsi" w:hAnsiTheme="majorHAnsi"/>
        </w:rPr>
        <w:t xml:space="preserve"> S</w:t>
      </w:r>
      <w:r w:rsidR="00F82700" w:rsidRPr="00006C2D">
        <w:rPr>
          <w:rFonts w:asciiTheme="majorHAnsi" w:hAnsiTheme="majorHAnsi"/>
        </w:rPr>
        <w:t>okół</w:t>
      </w:r>
      <w:r w:rsidR="000D3822" w:rsidRPr="00006C2D">
        <w:rPr>
          <w:rFonts w:asciiTheme="majorHAnsi" w:hAnsiTheme="majorHAnsi"/>
        </w:rPr>
        <w:t xml:space="preserve"> et al.</w:t>
      </w:r>
      <w:r w:rsidRPr="00006C2D">
        <w:rPr>
          <w:rFonts w:asciiTheme="majorHAnsi" w:hAnsiTheme="majorHAnsi"/>
        </w:rPr>
        <w:t xml:space="preserve"> 2015</w:t>
      </w:r>
      <w:r w:rsidR="00F82700" w:rsidRPr="00006C2D">
        <w:rPr>
          <w:rFonts w:asciiTheme="majorHAnsi" w:hAnsiTheme="majorHAnsi"/>
        </w:rPr>
        <w:t xml:space="preserve">, </w:t>
      </w:r>
      <w:r w:rsidR="00F82700" w:rsidRPr="00006C2D">
        <w:rPr>
          <w:rFonts w:asciiTheme="majorHAnsi" w:hAnsiTheme="majorHAnsi"/>
          <w:i/>
        </w:rPr>
        <w:t>Interstellar Neutral Helium in the Heliosphere from IBEX Observations. II. The Warsaw Test Particle Model (WTPM)</w:t>
      </w: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131782" w:rsidP="005514BB">
      <w:pPr>
        <w:spacing w:line="276" w:lineRule="auto"/>
        <w:jc w:val="both"/>
        <w:rPr>
          <w:rFonts w:asciiTheme="majorHAnsi" w:hAnsiTheme="majorHAnsi"/>
        </w:rPr>
      </w:pPr>
      <w:r w:rsidRPr="00006C2D">
        <w:rPr>
          <w:rFonts w:asciiTheme="majorHAnsi" w:hAnsiTheme="majorHAnsi"/>
          <w:b/>
        </w:rPr>
        <w:t>File name:</w:t>
      </w:r>
      <w:r w:rsidRPr="00006C2D">
        <w:rPr>
          <w:rFonts w:asciiTheme="majorHAnsi" w:hAnsiTheme="majorHAnsi"/>
        </w:rPr>
        <w:t xml:space="preserve"> totalIonizationHe.txt</w:t>
      </w:r>
    </w:p>
    <w:p w:rsidR="00131782" w:rsidRDefault="00131782" w:rsidP="005514BB">
      <w:pPr>
        <w:spacing w:line="276" w:lineRule="auto"/>
        <w:jc w:val="both"/>
        <w:rPr>
          <w:rFonts w:asciiTheme="majorHAnsi" w:hAnsiTheme="majorHAnsi"/>
        </w:rPr>
      </w:pPr>
      <w:r w:rsidRPr="00006C2D">
        <w:rPr>
          <w:rFonts w:asciiTheme="majorHAnsi" w:hAnsiTheme="majorHAnsi"/>
          <w:b/>
        </w:rPr>
        <w:t>File description:</w:t>
      </w:r>
      <w:r w:rsidRPr="00006C2D">
        <w:rPr>
          <w:rFonts w:asciiTheme="majorHAnsi" w:hAnsiTheme="majorHAnsi"/>
        </w:rPr>
        <w:t xml:space="preserve"> </w:t>
      </w:r>
      <w:r w:rsidR="00015288" w:rsidRPr="00006C2D">
        <w:rPr>
          <w:rFonts w:asciiTheme="majorHAnsi" w:hAnsiTheme="majorHAnsi"/>
        </w:rPr>
        <w:t>total ionization rates for interstellar neutral helium</w:t>
      </w:r>
      <w:r w:rsidR="009D507C" w:rsidRPr="00006C2D">
        <w:rPr>
          <w:rFonts w:asciiTheme="majorHAnsi" w:hAnsiTheme="majorHAnsi"/>
        </w:rPr>
        <w:t xml:space="preserve"> in the ecliptic plane at 1 AU</w:t>
      </w:r>
      <w:r w:rsidR="005514BB" w:rsidRPr="00006C2D">
        <w:rPr>
          <w:rFonts w:asciiTheme="majorHAnsi" w:hAnsiTheme="majorHAnsi"/>
        </w:rPr>
        <w:t xml:space="preserve"> as Carrington rotation averages</w:t>
      </w:r>
      <w:r w:rsidR="009D507C" w:rsidRPr="00006C2D">
        <w:rPr>
          <w:rFonts w:asciiTheme="majorHAnsi" w:hAnsiTheme="majorHAnsi"/>
        </w:rPr>
        <w:t>.</w:t>
      </w:r>
      <w:r w:rsidR="005514BB" w:rsidRPr="00006C2D">
        <w:rPr>
          <w:rFonts w:asciiTheme="majorHAnsi" w:hAnsiTheme="majorHAnsi"/>
        </w:rPr>
        <w:t xml:space="preserve"> Total ionization rates </w:t>
      </w:r>
      <w:r w:rsidR="00883762">
        <w:rPr>
          <w:rFonts w:asciiTheme="majorHAnsi" w:hAnsiTheme="majorHAnsi"/>
        </w:rPr>
        <w:t xml:space="preserve">are given </w:t>
      </w:r>
      <w:r w:rsidR="005514BB" w:rsidRPr="00006C2D">
        <w:rPr>
          <w:rFonts w:asciiTheme="majorHAnsi" w:hAnsiTheme="majorHAnsi"/>
        </w:rPr>
        <w:t>as a sum of photoionization by solar EUV radiation, charge exchange with solar wind protons</w:t>
      </w:r>
      <w:bookmarkStart w:id="0" w:name="_GoBack"/>
      <w:bookmarkEnd w:id="0"/>
      <w:r w:rsidR="005514BB" w:rsidRPr="00006C2D">
        <w:rPr>
          <w:rFonts w:asciiTheme="majorHAnsi" w:hAnsiTheme="majorHAnsi"/>
        </w:rPr>
        <w:t xml:space="preserve"> and alpha-particles for </w:t>
      </w:r>
      <w:r w:rsidR="00883762">
        <w:rPr>
          <w:rFonts w:asciiTheme="majorHAnsi" w:hAnsiTheme="majorHAnsi"/>
        </w:rPr>
        <w:t xml:space="preserve">the </w:t>
      </w:r>
      <w:r w:rsidR="005514BB" w:rsidRPr="00006C2D">
        <w:rPr>
          <w:rFonts w:asciiTheme="majorHAnsi" w:hAnsiTheme="majorHAnsi"/>
        </w:rPr>
        <w:t xml:space="preserve">stationary atom approximation, and electron impact ionization for </w:t>
      </w:r>
      <w:r w:rsidR="00883762">
        <w:rPr>
          <w:rFonts w:asciiTheme="majorHAnsi" w:hAnsiTheme="majorHAnsi"/>
        </w:rPr>
        <w:t xml:space="preserve">the </w:t>
      </w:r>
      <w:r w:rsidR="005514BB" w:rsidRPr="00006C2D">
        <w:rPr>
          <w:rFonts w:asciiTheme="majorHAnsi" w:hAnsiTheme="majorHAnsi"/>
        </w:rPr>
        <w:t>slow solar wind regime.</w:t>
      </w:r>
    </w:p>
    <w:p w:rsidR="000F7CC8" w:rsidRDefault="000F7CC8" w:rsidP="005514BB">
      <w:pPr>
        <w:spacing w:line="276" w:lineRule="auto"/>
        <w:jc w:val="both"/>
        <w:rPr>
          <w:rFonts w:asciiTheme="majorHAnsi" w:hAnsiTheme="majorHAnsi"/>
        </w:rPr>
      </w:pPr>
      <w:r w:rsidRPr="000F7CC8">
        <w:rPr>
          <w:rFonts w:asciiTheme="majorHAnsi" w:hAnsiTheme="majorHAnsi"/>
          <w:b/>
        </w:rPr>
        <w:t>File contents:</w:t>
      </w:r>
      <w:r>
        <w:rPr>
          <w:rFonts w:asciiTheme="majorHAnsi" w:hAnsiTheme="majorHAnsi"/>
        </w:rPr>
        <w:t xml:space="preserve"> </w:t>
      </w:r>
      <w:r w:rsidRPr="000F7CC8">
        <w:rPr>
          <w:rFonts w:asciiTheme="majorHAnsi" w:hAnsiTheme="majorHAnsi"/>
        </w:rPr>
        <w:t>time [decimal year], ionization rate</w:t>
      </w:r>
      <w:r>
        <w:rPr>
          <w:rFonts w:asciiTheme="majorHAnsi" w:hAnsiTheme="majorHAnsi"/>
        </w:rPr>
        <w:t xml:space="preserve"> [s^-1]</w:t>
      </w:r>
      <w:r w:rsidRPr="000F7CC8">
        <w:rPr>
          <w:rFonts w:asciiTheme="majorHAnsi" w:hAnsiTheme="majorHAnsi"/>
        </w:rPr>
        <w:t>, Carrington rotation number</w:t>
      </w:r>
    </w:p>
    <w:p w:rsidR="00FB4CA3" w:rsidRDefault="00FB4CA3" w:rsidP="005514BB">
      <w:pPr>
        <w:spacing w:line="276" w:lineRule="auto"/>
        <w:jc w:val="both"/>
        <w:rPr>
          <w:rFonts w:asciiTheme="majorHAnsi" w:hAnsiTheme="majorHAnsi"/>
        </w:rPr>
      </w:pPr>
      <w:r w:rsidRPr="00FB4CA3">
        <w:rPr>
          <w:rFonts w:asciiTheme="majorHAnsi" w:hAnsiTheme="majorHAnsi"/>
          <w:b/>
        </w:rPr>
        <w:t>Author:</w:t>
      </w:r>
      <w:r>
        <w:rPr>
          <w:rFonts w:asciiTheme="majorHAnsi" w:hAnsiTheme="majorHAnsi"/>
          <w:b/>
        </w:rPr>
        <w:t xml:space="preserve"> </w:t>
      </w:r>
      <w:r w:rsidRPr="00FB4CA3">
        <w:rPr>
          <w:rFonts w:asciiTheme="majorHAnsi" w:hAnsiTheme="majorHAnsi"/>
        </w:rPr>
        <w:t>Justyna M. Sokół</w:t>
      </w:r>
      <w:r>
        <w:rPr>
          <w:rFonts w:asciiTheme="majorHAnsi" w:hAnsiTheme="majorHAnsi"/>
        </w:rPr>
        <w:t>, Space Research Centre of the Polish Academy of Sciences, Warsaw, Poland</w:t>
      </w:r>
    </w:p>
    <w:p w:rsidR="00FB4CA3" w:rsidRPr="00FB4CA3" w:rsidRDefault="00FB4CA3" w:rsidP="005514BB">
      <w:pPr>
        <w:spacing w:line="276" w:lineRule="auto"/>
        <w:jc w:val="both"/>
        <w:rPr>
          <w:rFonts w:asciiTheme="majorHAnsi" w:hAnsiTheme="majorHAnsi"/>
        </w:rPr>
      </w:pPr>
      <w:r w:rsidRPr="00FB4CA3">
        <w:rPr>
          <w:rFonts w:asciiTheme="majorHAnsi" w:hAnsiTheme="majorHAnsi"/>
          <w:b/>
        </w:rPr>
        <w:t>Contact: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jsokol@cbk.waw.pl</w:t>
      </w:r>
    </w:p>
    <w:p w:rsidR="005514BB" w:rsidRPr="00006C2D" w:rsidRDefault="005514BB" w:rsidP="005514BB">
      <w:pPr>
        <w:spacing w:line="276" w:lineRule="auto"/>
        <w:jc w:val="both"/>
        <w:rPr>
          <w:rFonts w:asciiTheme="majorHAnsi" w:hAnsiTheme="majorHAnsi"/>
        </w:rPr>
      </w:pPr>
    </w:p>
    <w:p w:rsidR="005514BB" w:rsidRPr="00006C2D" w:rsidRDefault="005514BB" w:rsidP="005514BB">
      <w:pPr>
        <w:spacing w:line="276" w:lineRule="auto"/>
        <w:jc w:val="both"/>
        <w:rPr>
          <w:rFonts w:asciiTheme="majorHAnsi" w:hAnsiTheme="majorHAnsi"/>
          <w:b/>
        </w:rPr>
      </w:pPr>
      <w:r w:rsidRPr="00006C2D">
        <w:rPr>
          <w:rFonts w:asciiTheme="majorHAnsi" w:hAnsiTheme="majorHAnsi"/>
          <w:b/>
        </w:rPr>
        <w:t>References:</w:t>
      </w:r>
    </w:p>
    <w:p w:rsidR="005514BB" w:rsidRPr="00006C2D" w:rsidRDefault="005514BB" w:rsidP="005514BB">
      <w:pPr>
        <w:spacing w:line="276" w:lineRule="auto"/>
        <w:jc w:val="both"/>
        <w:rPr>
          <w:rFonts w:asciiTheme="majorHAnsi" w:hAnsiTheme="majorHAnsi"/>
        </w:rPr>
      </w:pPr>
      <w:r w:rsidRPr="00006C2D">
        <w:rPr>
          <w:rFonts w:asciiTheme="majorHAnsi" w:hAnsiTheme="majorHAnsi"/>
          <w:b/>
        </w:rPr>
        <w:t>general:</w:t>
      </w:r>
      <w:r w:rsidRPr="00006C2D">
        <w:rPr>
          <w:rFonts w:asciiTheme="majorHAnsi" w:hAnsiTheme="majorHAnsi"/>
        </w:rPr>
        <w:t xml:space="preserve"> Sokół et al., 2015, </w:t>
      </w:r>
      <w:r w:rsidRPr="00006C2D">
        <w:rPr>
          <w:rFonts w:asciiTheme="majorHAnsi" w:hAnsiTheme="majorHAnsi"/>
          <w:i/>
        </w:rPr>
        <w:t>Interstellar Neutral Helium in the Heliosphere from IBEX Observations. II. The Warsaw Test Particle Model (WTPM)</w:t>
      </w:r>
      <w:r w:rsidRPr="00006C2D">
        <w:rPr>
          <w:rFonts w:asciiTheme="majorHAnsi" w:hAnsiTheme="majorHAnsi"/>
        </w:rPr>
        <w:t xml:space="preserve">, </w:t>
      </w:r>
      <w:proofErr w:type="spellStart"/>
      <w:r w:rsidRPr="00006C2D">
        <w:rPr>
          <w:rFonts w:asciiTheme="majorHAnsi" w:hAnsiTheme="majorHAnsi"/>
        </w:rPr>
        <w:t>ApJS</w:t>
      </w:r>
      <w:proofErr w:type="spellEnd"/>
    </w:p>
    <w:p w:rsidR="005514BB" w:rsidRPr="00006C2D" w:rsidRDefault="005514BB" w:rsidP="005514BB">
      <w:pPr>
        <w:spacing w:line="276" w:lineRule="auto"/>
        <w:jc w:val="both"/>
        <w:rPr>
          <w:rFonts w:asciiTheme="majorHAnsi" w:hAnsiTheme="majorHAnsi"/>
        </w:rPr>
      </w:pPr>
      <w:r w:rsidRPr="00006C2D">
        <w:rPr>
          <w:rFonts w:asciiTheme="majorHAnsi" w:hAnsiTheme="majorHAnsi"/>
          <w:b/>
        </w:rPr>
        <w:t>photoionization:</w:t>
      </w:r>
      <w:r w:rsidRPr="00006C2D">
        <w:rPr>
          <w:rFonts w:asciiTheme="majorHAnsi" w:hAnsiTheme="majorHAnsi"/>
        </w:rPr>
        <w:t xml:space="preserve"> </w:t>
      </w:r>
      <w:r w:rsidRPr="00006C2D">
        <w:rPr>
          <w:rFonts w:asciiTheme="majorHAnsi" w:hAnsiTheme="majorHAnsi"/>
          <w:bCs/>
        </w:rPr>
        <w:t>Sokół &amp; Bzowski</w:t>
      </w:r>
      <w:r w:rsidRPr="00006C2D">
        <w:rPr>
          <w:rFonts w:asciiTheme="majorHAnsi" w:hAnsiTheme="majorHAnsi"/>
        </w:rPr>
        <w:t xml:space="preserve">, 2014, </w:t>
      </w:r>
      <w:r w:rsidRPr="00006C2D">
        <w:rPr>
          <w:rFonts w:asciiTheme="majorHAnsi" w:hAnsiTheme="majorHAnsi"/>
          <w:i/>
          <w:iCs/>
        </w:rPr>
        <w:t>Photoionization rates for helium: update</w:t>
      </w:r>
      <w:r w:rsidRPr="00006C2D">
        <w:rPr>
          <w:rFonts w:asciiTheme="majorHAnsi" w:hAnsiTheme="majorHAnsi"/>
        </w:rPr>
        <w:t>, arXiv:1411.4826</w:t>
      </w:r>
    </w:p>
    <w:p w:rsidR="000D3822" w:rsidRPr="00006C2D" w:rsidRDefault="000D3822" w:rsidP="005514BB">
      <w:pPr>
        <w:spacing w:line="276" w:lineRule="auto"/>
        <w:jc w:val="both"/>
        <w:rPr>
          <w:rStyle w:val="articledoi"/>
          <w:rFonts w:asciiTheme="majorHAnsi" w:hAnsiTheme="majorHAnsi"/>
        </w:rPr>
      </w:pPr>
      <w:r w:rsidRPr="00006C2D">
        <w:rPr>
          <w:rFonts w:asciiTheme="majorHAnsi" w:hAnsiTheme="majorHAnsi"/>
          <w:b/>
        </w:rPr>
        <w:t>charge exchange and electron impact ionization:</w:t>
      </w:r>
      <w:r w:rsidRPr="00006C2D">
        <w:rPr>
          <w:rFonts w:asciiTheme="majorHAnsi" w:hAnsiTheme="majorHAnsi"/>
        </w:rPr>
        <w:t xml:space="preserve"> Bzowski et al. 2013, </w:t>
      </w:r>
      <w:r w:rsidRPr="00006C2D">
        <w:rPr>
          <w:rFonts w:asciiTheme="majorHAnsi" w:hAnsiTheme="majorHAnsi"/>
          <w:i/>
          <w:iCs/>
        </w:rPr>
        <w:t>Modulation of neutral interstellar He, Ne, O in the heliosphere: survival probabilities and abundances at IBEX</w:t>
      </w:r>
      <w:r w:rsidRPr="00006C2D">
        <w:rPr>
          <w:rFonts w:asciiTheme="majorHAnsi" w:hAnsiTheme="majorHAnsi"/>
        </w:rPr>
        <w:t xml:space="preserve">, Astronomy &amp; Astrophysics Vol 557, A50, </w:t>
      </w:r>
      <w:r w:rsidRPr="00006C2D">
        <w:rPr>
          <w:rStyle w:val="articledoi"/>
          <w:rFonts w:asciiTheme="majorHAnsi" w:hAnsiTheme="majorHAnsi"/>
        </w:rPr>
        <w:t>doi:10.1051/0004-6361/201321700</w:t>
      </w:r>
    </w:p>
    <w:p w:rsidR="000D3822" w:rsidRPr="00006C2D" w:rsidRDefault="000D3822" w:rsidP="005514BB">
      <w:pPr>
        <w:spacing w:line="276" w:lineRule="auto"/>
        <w:jc w:val="both"/>
        <w:rPr>
          <w:rFonts w:asciiTheme="majorHAnsi" w:hAnsiTheme="majorHAnsi"/>
        </w:rPr>
      </w:pPr>
      <w:r w:rsidRPr="00006C2D">
        <w:rPr>
          <w:rStyle w:val="articledoi"/>
          <w:rFonts w:asciiTheme="majorHAnsi" w:hAnsiTheme="majorHAnsi"/>
          <w:b/>
        </w:rPr>
        <w:t>solar wind structure:</w:t>
      </w:r>
      <w:r w:rsidRPr="00006C2D">
        <w:rPr>
          <w:rStyle w:val="articledoi"/>
          <w:rFonts w:asciiTheme="majorHAnsi" w:hAnsiTheme="majorHAnsi"/>
        </w:rPr>
        <w:t xml:space="preserve"> Sokół et al. </w:t>
      </w:r>
      <w:r w:rsidRPr="00006C2D">
        <w:rPr>
          <w:rFonts w:asciiTheme="majorHAnsi" w:hAnsiTheme="majorHAnsi"/>
        </w:rPr>
        <w:t xml:space="preserve">2013, </w:t>
      </w:r>
      <w:r w:rsidRPr="00006C2D">
        <w:rPr>
          <w:rFonts w:asciiTheme="majorHAnsi" w:hAnsiTheme="majorHAnsi"/>
          <w:i/>
          <w:iCs/>
        </w:rPr>
        <w:t>Heliolatitude and time variations of solar wind structure from in-situ measurements and interplanetary scintillation observations</w:t>
      </w:r>
      <w:r w:rsidRPr="00006C2D">
        <w:rPr>
          <w:rFonts w:asciiTheme="majorHAnsi" w:hAnsiTheme="majorHAnsi"/>
        </w:rPr>
        <w:t>, Solar Physics Vol 285, pp 167-200, doi:10.1007/s11207-012-9993-9</w:t>
      </w:r>
    </w:p>
    <w:p w:rsidR="005F21C9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FB4CA3" w:rsidRPr="00FB4CA3" w:rsidRDefault="00FB4CA3" w:rsidP="005514BB">
      <w:pPr>
        <w:spacing w:line="276" w:lineRule="auto"/>
        <w:jc w:val="both"/>
        <w:rPr>
          <w:rFonts w:asciiTheme="majorHAnsi" w:hAnsiTheme="majorHAnsi"/>
          <w:b/>
        </w:rPr>
      </w:pPr>
      <w:r w:rsidRPr="00FB4CA3">
        <w:rPr>
          <w:rFonts w:asciiTheme="majorHAnsi" w:hAnsiTheme="majorHAnsi"/>
          <w:b/>
        </w:rPr>
        <w:t xml:space="preserve">More details about the ionization models available at: </w:t>
      </w:r>
    </w:p>
    <w:p w:rsidR="00FB4CA3" w:rsidRDefault="00083760" w:rsidP="005514BB">
      <w:pPr>
        <w:spacing w:line="276" w:lineRule="auto"/>
        <w:jc w:val="both"/>
        <w:rPr>
          <w:rFonts w:asciiTheme="majorHAnsi" w:hAnsiTheme="majorHAnsi"/>
        </w:rPr>
      </w:pPr>
      <w:hyperlink r:id="rId4" w:history="1">
        <w:r w:rsidR="00FB4CA3" w:rsidRPr="00A31E74">
          <w:rPr>
            <w:rStyle w:val="Hipercze"/>
            <w:rFonts w:asciiTheme="majorHAnsi" w:hAnsiTheme="majorHAnsi"/>
          </w:rPr>
          <w:t>http://www.cbk.waw.pl/~jsokol/solarParamsModel.html</w:t>
        </w:r>
      </w:hyperlink>
    </w:p>
    <w:p w:rsidR="00FB4CA3" w:rsidRPr="00006C2D" w:rsidRDefault="00FB4CA3" w:rsidP="005514BB">
      <w:pPr>
        <w:spacing w:line="276" w:lineRule="auto"/>
        <w:jc w:val="both"/>
        <w:rPr>
          <w:rFonts w:asciiTheme="majorHAnsi" w:hAnsiTheme="majorHAnsi"/>
        </w:rPr>
      </w:pPr>
    </w:p>
    <w:p w:rsidR="000764E2" w:rsidRPr="00006C2D" w:rsidRDefault="000764E2" w:rsidP="005514BB">
      <w:pPr>
        <w:spacing w:line="276" w:lineRule="auto"/>
        <w:jc w:val="both"/>
        <w:rPr>
          <w:rFonts w:asciiTheme="majorHAnsi" w:hAnsiTheme="majorHAnsi"/>
        </w:rPr>
      </w:pPr>
    </w:p>
    <w:p w:rsidR="000764E2" w:rsidRPr="00006C2D" w:rsidRDefault="000764E2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p w:rsidR="005F21C9" w:rsidRPr="00006C2D" w:rsidRDefault="005F21C9" w:rsidP="005514BB">
      <w:pPr>
        <w:spacing w:line="276" w:lineRule="auto"/>
        <w:jc w:val="both"/>
        <w:rPr>
          <w:rFonts w:asciiTheme="majorHAnsi" w:hAnsiTheme="majorHAnsi"/>
        </w:rPr>
      </w:pPr>
    </w:p>
    <w:sectPr w:rsidR="005F21C9" w:rsidRPr="00006C2D" w:rsidSect="009C487E">
      <w:pgSz w:w="11907" w:h="16839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F21C9"/>
    <w:rsid w:val="00006C2D"/>
    <w:rsid w:val="00015288"/>
    <w:rsid w:val="000764E2"/>
    <w:rsid w:val="00083760"/>
    <w:rsid w:val="000D3822"/>
    <w:rsid w:val="000F7CC8"/>
    <w:rsid w:val="00131782"/>
    <w:rsid w:val="005514BB"/>
    <w:rsid w:val="005F21C9"/>
    <w:rsid w:val="00883762"/>
    <w:rsid w:val="009636D7"/>
    <w:rsid w:val="009C487E"/>
    <w:rsid w:val="009D507C"/>
    <w:rsid w:val="00B87D4B"/>
    <w:rsid w:val="00BC4160"/>
    <w:rsid w:val="00C859C5"/>
    <w:rsid w:val="00D50379"/>
    <w:rsid w:val="00F32DD0"/>
    <w:rsid w:val="00F82700"/>
    <w:rsid w:val="00FB4C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doi">
    <w:name w:val="article_doi"/>
    <w:basedOn w:val="Domylnaczcionkaakapitu"/>
    <w:rsid w:val="000D3822"/>
  </w:style>
  <w:style w:type="character" w:styleId="Hipercze">
    <w:name w:val="Hyperlink"/>
    <w:basedOn w:val="Domylnaczcionkaakapitu"/>
    <w:uiPriority w:val="99"/>
    <w:unhideWhenUsed/>
    <w:rsid w:val="00FB4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doi">
    <w:name w:val="article_doi"/>
    <w:basedOn w:val="Domylnaczcionkaakapitu"/>
    <w:rsid w:val="000D3822"/>
  </w:style>
  <w:style w:type="character" w:styleId="Hipercze">
    <w:name w:val="Hyperlink"/>
    <w:basedOn w:val="Domylnaczcionkaakapitu"/>
    <w:uiPriority w:val="99"/>
    <w:unhideWhenUsed/>
    <w:rsid w:val="00FB4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k.waw.pl/~jsokol/solarParamsMo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1456</Characters>
  <Application>Microsoft Office Word</Application>
  <DocSecurity>0</DocSecurity>
  <Lines>12</Lines>
  <Paragraphs>3</Paragraphs>
  <ScaleCrop>false</ScaleCrop>
  <Company>University of New Hampshire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Schwadron</dc:creator>
  <cp:keywords/>
  <dc:description/>
  <cp:lastModifiedBy>Bzowski</cp:lastModifiedBy>
  <cp:revision>16</cp:revision>
  <dcterms:created xsi:type="dcterms:W3CDTF">2015-09-04T13:31:00Z</dcterms:created>
  <dcterms:modified xsi:type="dcterms:W3CDTF">2015-09-23T07:59:00Z</dcterms:modified>
</cp:coreProperties>
</file>